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E2DC1">
      <w:pPr>
        <w:pStyle w:val="2"/>
        <w:keepNext w:val="0"/>
        <w:keepLines w:val="0"/>
        <w:spacing w:before="280" w:line="240" w:lineRule="auto"/>
        <w:ind w:left="0" w:firstLine="0"/>
        <w:jc w:val="center"/>
        <w:rPr>
          <w:rFonts w:hint="default"/>
          <w:b/>
          <w:color w:val="000000"/>
          <w:sz w:val="28"/>
          <w:szCs w:val="28"/>
          <w:rtl w:val="0"/>
          <w:lang w:val="en-US"/>
        </w:rPr>
      </w:pPr>
      <w:bookmarkStart w:id="0" w:name="_nyu4f3rm3foh" w:colFirst="0" w:colLast="0"/>
      <w:bookmarkEnd w:id="0"/>
      <w:bookmarkStart w:id="1" w:name="_dkgz0r6eji9w" w:colFirst="0" w:colLast="0"/>
      <w:bookmarkEnd w:id="1"/>
      <w:bookmarkStart w:id="2" w:name="_zai60epwdwzo" w:colFirst="0" w:colLast="0"/>
      <w:bookmarkEnd w:id="2"/>
      <w:bookmarkStart w:id="3" w:name="_1rriing0kz2i" w:colFirst="0" w:colLast="0"/>
      <w:bookmarkEnd w:id="3"/>
      <w:r>
        <w:rPr>
          <w:rFonts w:hint="default"/>
          <w:b/>
          <w:color w:val="000000"/>
          <w:sz w:val="28"/>
          <w:szCs w:val="28"/>
          <w:rtl w:val="0"/>
          <w:lang w:val="en-US"/>
        </w:rPr>
        <w:t>BRIEFER</w:t>
      </w:r>
    </w:p>
    <w:p w14:paraId="335AAD24">
      <w:pPr>
        <w:pStyle w:val="2"/>
        <w:keepNext w:val="0"/>
        <w:keepLines w:val="0"/>
        <w:spacing w:before="280" w:line="240" w:lineRule="auto"/>
        <w:ind w:left="0" w:firstLine="0"/>
        <w:jc w:val="both"/>
        <w:rPr>
          <w:rFonts w:hint="default"/>
          <w:sz w:val="28"/>
          <w:szCs w:val="28"/>
          <w:rtl w:val="0"/>
          <w:lang w:val="en-US"/>
        </w:rPr>
      </w:pPr>
      <w:r>
        <w:rPr>
          <w:sz w:val="28"/>
          <w:szCs w:val="28"/>
          <w:rtl w:val="0"/>
        </w:rPr>
        <w:t>Inobasyon sa DRR-CCA:</w:t>
      </w:r>
      <w:r>
        <w:rPr>
          <w:rFonts w:hint="default"/>
          <w:sz w:val="28"/>
          <w:szCs w:val="28"/>
          <w:rtl w:val="0"/>
          <w:lang w:val="en-US"/>
        </w:rPr>
        <w:t xml:space="preserve"> </w:t>
      </w:r>
      <w:r>
        <w:rPr>
          <w:b/>
          <w:color w:val="000000"/>
          <w:sz w:val="28"/>
          <w:szCs w:val="28"/>
          <w:rtl w:val="0"/>
        </w:rPr>
        <w:t>Saving Our Indigenous Food Reserve Through Policy and Planting</w:t>
      </w:r>
    </w:p>
    <w:p w14:paraId="360BFBB9">
      <w:pPr>
        <w:spacing w:before="240"/>
        <w:jc w:val="both"/>
        <w:rPr>
          <w:rFonts w:hint="default" w:ascii="Arial Bold" w:hAnsi="Arial Bold" w:cs="Arial Bold"/>
          <w:b/>
          <w:bCs/>
          <w:sz w:val="28"/>
          <w:szCs w:val="28"/>
          <w:rtl w:val="0"/>
        </w:rPr>
      </w:pPr>
      <w:r>
        <w:rPr>
          <w:sz w:val="28"/>
          <w:szCs w:val="28"/>
          <w:rtl w:val="0"/>
        </w:rPr>
        <w:t>Nagpapatupad na Peoples’ Organization:</w:t>
      </w:r>
      <w:r>
        <w:rPr>
          <w:rFonts w:hint="default"/>
          <w:sz w:val="28"/>
          <w:szCs w:val="28"/>
          <w:rtl w:val="0"/>
          <w:lang w:val="en-US"/>
        </w:rPr>
        <w:t xml:space="preserve"> </w:t>
      </w:r>
      <w:r>
        <w:rPr>
          <w:rFonts w:hint="default" w:ascii="Arial Bold" w:hAnsi="Arial Bold" w:cs="Arial Bold"/>
          <w:b/>
          <w:bCs/>
          <w:sz w:val="28"/>
          <w:szCs w:val="28"/>
          <w:rtl w:val="0"/>
          <w:lang w:val="en-US"/>
        </w:rPr>
        <w:t>Samahan ng Katutubong  Agta na  Ikhan Lhaman at Phisad-Phisad</w:t>
      </w:r>
    </w:p>
    <w:p w14:paraId="0000003C">
      <w:pPr>
        <w:spacing w:line="240" w:lineRule="auto"/>
        <w:ind w:left="0" w:firstLine="0"/>
        <w:jc w:val="both"/>
        <w:rPr>
          <w:sz w:val="28"/>
          <w:szCs w:val="28"/>
        </w:rPr>
      </w:pPr>
    </w:p>
    <w:p w14:paraId="0000003D">
      <w:pPr>
        <w:spacing w:before="240" w:after="240" w:line="240" w:lineRule="auto"/>
        <w:jc w:val="both"/>
        <w:rPr>
          <w:b/>
          <w:sz w:val="28"/>
          <w:szCs w:val="28"/>
        </w:rPr>
      </w:pPr>
      <w:r>
        <w:rPr>
          <w:b/>
          <w:sz w:val="28"/>
          <w:szCs w:val="28"/>
          <w:rtl w:val="0"/>
        </w:rPr>
        <w:t>Pagsusuri sa kalagayan/Sitwasyon:</w:t>
      </w:r>
    </w:p>
    <w:p w14:paraId="0000003E">
      <w:pPr>
        <w:spacing w:before="240" w:after="240" w:line="240" w:lineRule="auto"/>
        <w:jc w:val="both"/>
        <w:rPr>
          <w:sz w:val="28"/>
          <w:szCs w:val="28"/>
        </w:rPr>
      </w:pPr>
      <w:r>
        <w:rPr>
          <w:sz w:val="28"/>
          <w:szCs w:val="28"/>
          <w:rtl w:val="0"/>
        </w:rPr>
        <w:t xml:space="preserve">Matinding gutom at banta sa kalikasan ang pangunahing problema ng Agta community sa Casiguran, Aurora. Ito ay dahil sa mabilis na pagkaubos sa kanilang pinagkukuhanang pagkain na nakasalalay sa likas-yaman. Buhat ng overharvesting ng mga dayo sa kabibe at kakulangan sa imbak na makakain, walang katiyakan ang pagkain ang mga taga komunidad. Mas malubha pa ito sa panahon na malalaki ang alon dala ng bagyo at malalakas na pag ulan dahil hindi sila makapamalaot. Bagay na tinututugan ng SAKAILAP, grupo ng mga kababaihang katutubo. </w:t>
      </w:r>
    </w:p>
    <w:p w14:paraId="6CD2A699">
      <w:pPr>
        <w:spacing w:before="240" w:after="240" w:line="240" w:lineRule="auto"/>
        <w:jc w:val="both"/>
        <w:rPr>
          <w:b/>
          <w:sz w:val="28"/>
          <w:szCs w:val="28"/>
          <w:rtl w:val="0"/>
        </w:rPr>
      </w:pPr>
    </w:p>
    <w:p w14:paraId="0000003F">
      <w:pPr>
        <w:spacing w:before="240" w:after="240" w:line="240" w:lineRule="auto"/>
        <w:jc w:val="both"/>
        <w:rPr>
          <w:b/>
          <w:sz w:val="28"/>
          <w:szCs w:val="28"/>
        </w:rPr>
      </w:pPr>
      <w:r>
        <w:rPr>
          <w:b/>
          <w:sz w:val="28"/>
          <w:szCs w:val="28"/>
          <w:rtl w:val="0"/>
        </w:rPr>
        <w:t>Solusyon:</w:t>
      </w:r>
    </w:p>
    <w:p w14:paraId="00000040">
      <w:pPr>
        <w:spacing w:before="240" w:after="240" w:line="240" w:lineRule="auto"/>
        <w:jc w:val="both"/>
        <w:rPr>
          <w:sz w:val="28"/>
          <w:szCs w:val="28"/>
        </w:rPr>
      </w:pPr>
      <w:r>
        <w:rPr>
          <w:sz w:val="28"/>
          <w:szCs w:val="28"/>
          <w:rtl w:val="0"/>
        </w:rPr>
        <w:t xml:space="preserve">Dahil sa sanga-sangang problema, kinailangan din ng sanga-sangang solusyon. Ang inobasyon ay ang pagtataguyod ng isang Maternal Reserve sa pagpasa ng isang polisya, pag buo ng isang community food bank, at pagtatanim ng bakawan at native na mga puno. Layunin nitong maipanumbalik ang sigla ng yamang-dagat at matiyak na may makakain bago pa man tumama ang sakuna. </w:t>
      </w:r>
    </w:p>
    <w:p w14:paraId="72987B2B">
      <w:pPr>
        <w:spacing w:before="240" w:line="240" w:lineRule="auto"/>
        <w:jc w:val="both"/>
        <w:rPr>
          <w:b/>
          <w:sz w:val="28"/>
          <w:szCs w:val="28"/>
          <w:rtl w:val="0"/>
        </w:rPr>
      </w:pPr>
    </w:p>
    <w:p w14:paraId="00000041">
      <w:pPr>
        <w:spacing w:before="240" w:line="240" w:lineRule="auto"/>
        <w:jc w:val="both"/>
        <w:rPr>
          <w:b/>
          <w:sz w:val="28"/>
          <w:szCs w:val="28"/>
        </w:rPr>
      </w:pPr>
      <w:r>
        <w:rPr>
          <w:b/>
          <w:sz w:val="28"/>
          <w:szCs w:val="28"/>
          <w:rtl w:val="0"/>
        </w:rPr>
        <w:t>Epekto (Impact):</w:t>
      </w:r>
    </w:p>
    <w:p w14:paraId="00000042">
      <w:pPr>
        <w:spacing w:line="240" w:lineRule="auto"/>
        <w:jc w:val="both"/>
        <w:rPr>
          <w:b/>
          <w:sz w:val="28"/>
          <w:szCs w:val="28"/>
        </w:rPr>
      </w:pPr>
      <w:r>
        <w:rPr>
          <w:b/>
          <w:sz w:val="28"/>
          <w:szCs w:val="28"/>
          <w:rtl w:val="0"/>
        </w:rPr>
        <w:t>Dahil sa inobasyong ito ay…</w:t>
      </w:r>
    </w:p>
    <w:p w14:paraId="00000043">
      <w:pPr>
        <w:spacing w:line="240" w:lineRule="auto"/>
        <w:jc w:val="both"/>
        <w:rPr>
          <w:sz w:val="28"/>
          <w:szCs w:val="28"/>
        </w:rPr>
      </w:pPr>
      <w:r>
        <w:rPr>
          <w:sz w:val="28"/>
          <w:szCs w:val="28"/>
          <w:rtl w:val="0"/>
        </w:rPr>
        <w:t>…naibsan ang  pangamba ng mga katutubo sa panahon ng sakuna</w:t>
      </w:r>
    </w:p>
    <w:p w14:paraId="00000044">
      <w:pPr>
        <w:numPr>
          <w:ilvl w:val="0"/>
          <w:numId w:val="1"/>
        </w:numPr>
        <w:spacing w:line="240" w:lineRule="auto"/>
        <w:ind w:left="720" w:hanging="360"/>
        <w:jc w:val="both"/>
        <w:rPr>
          <w:sz w:val="28"/>
          <w:szCs w:val="28"/>
        </w:rPr>
      </w:pPr>
      <w:r>
        <w:rPr>
          <w:sz w:val="28"/>
          <w:szCs w:val="28"/>
          <w:rtl w:val="0"/>
        </w:rPr>
        <w:t>tiyak nang may makakain ang komunidad sa panahon ng kalamidad dahil sa imbak na pagkain</w:t>
      </w:r>
    </w:p>
    <w:p w14:paraId="00000045">
      <w:pPr>
        <w:numPr>
          <w:ilvl w:val="0"/>
          <w:numId w:val="2"/>
        </w:numPr>
        <w:spacing w:line="240" w:lineRule="auto"/>
        <w:ind w:left="720" w:hanging="360"/>
        <w:jc w:val="both"/>
        <w:rPr>
          <w:sz w:val="28"/>
          <w:szCs w:val="28"/>
        </w:rPr>
      </w:pPr>
      <w:r>
        <w:rPr>
          <w:sz w:val="28"/>
          <w:szCs w:val="28"/>
          <w:rtl w:val="0"/>
        </w:rPr>
        <w:t>Naaantala at nababawasan ng mga bakawan ang pagpasok ng tubig dala ng malalaking alon</w:t>
      </w:r>
    </w:p>
    <w:p w14:paraId="00000046">
      <w:pPr>
        <w:spacing w:line="240" w:lineRule="auto"/>
        <w:ind w:left="0" w:firstLine="0"/>
        <w:jc w:val="both"/>
        <w:rPr>
          <w:sz w:val="28"/>
          <w:szCs w:val="28"/>
        </w:rPr>
      </w:pPr>
      <w:r>
        <w:rPr>
          <w:sz w:val="28"/>
          <w:szCs w:val="28"/>
          <w:rtl w:val="0"/>
        </w:rPr>
        <w:t>…naipanumbalik ang yamang-dagat sa protected area</w:t>
      </w:r>
    </w:p>
    <w:p w14:paraId="00000047">
      <w:pPr>
        <w:numPr>
          <w:ilvl w:val="0"/>
          <w:numId w:val="3"/>
        </w:numPr>
        <w:spacing w:line="240" w:lineRule="auto"/>
        <w:ind w:left="720" w:hanging="360"/>
        <w:jc w:val="both"/>
        <w:rPr>
          <w:sz w:val="28"/>
          <w:szCs w:val="28"/>
          <w:u w:val="none"/>
        </w:rPr>
      </w:pPr>
      <w:r>
        <w:rPr>
          <w:sz w:val="28"/>
          <w:szCs w:val="28"/>
          <w:rtl w:val="0"/>
        </w:rPr>
        <w:t>Ang dating kalahating araw ng pangunguha ng kabibe ay 2 oras na lang</w:t>
      </w:r>
    </w:p>
    <w:p w14:paraId="0C700B14">
      <w:pPr>
        <w:numPr>
          <w:numId w:val="0"/>
        </w:numPr>
        <w:spacing w:line="240" w:lineRule="auto"/>
        <w:ind w:left="360" w:leftChars="0"/>
        <w:jc w:val="both"/>
        <w:rPr>
          <w:sz w:val="28"/>
          <w:szCs w:val="28"/>
          <w:u w:val="none"/>
        </w:rPr>
      </w:pPr>
    </w:p>
    <w:p w14:paraId="00000048">
      <w:pPr>
        <w:spacing w:line="240" w:lineRule="auto"/>
        <w:ind w:left="0" w:firstLine="0"/>
        <w:jc w:val="both"/>
        <w:rPr>
          <w:sz w:val="28"/>
          <w:szCs w:val="28"/>
        </w:rPr>
      </w:pPr>
      <w:r>
        <w:rPr>
          <w:sz w:val="28"/>
          <w:szCs w:val="28"/>
          <w:rtl w:val="0"/>
        </w:rPr>
        <w:t>…mas aktibong nakalahok ang mga kababaihan sa kanilang komunidad</w:t>
      </w:r>
    </w:p>
    <w:p w14:paraId="3B1A56E5">
      <w:pPr>
        <w:ind w:firstLine="720" w:firstLineChars="0"/>
      </w:pPr>
      <w:r>
        <w:rPr>
          <w:rFonts w:hint="default"/>
          <w:sz w:val="28"/>
          <w:szCs w:val="28"/>
          <w:rtl w:val="0"/>
          <w:lang w:val="en-US"/>
        </w:rPr>
        <w:t xml:space="preserve">- </w:t>
      </w:r>
      <w:bookmarkStart w:id="4" w:name="_GoBack"/>
      <w:bookmarkEnd w:id="4"/>
      <w:r>
        <w:rPr>
          <w:sz w:val="28"/>
          <w:szCs w:val="28"/>
          <w:rtl w:val="0"/>
        </w:rPr>
        <w:t>Hindi na lamang mga kalalakihan ang nagtitiyak na may makakain ang kanilang pamilya</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704020202020204"/>
    <w:charset w:val="86"/>
    <w:family w:val="swiss"/>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EA9D1"/>
    <w:multiLevelType w:val="multilevel"/>
    <w:tmpl w:val="D5DEA9D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EFBE690D"/>
    <w:multiLevelType w:val="multilevel"/>
    <w:tmpl w:val="EFBE690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0FFEFEDF"/>
    <w:multiLevelType w:val="multilevel"/>
    <w:tmpl w:val="0FFEFED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DE5A6"/>
    <w:rsid w:val="2B7DE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3"/>
    <w:basedOn w:val="1"/>
    <w:next w:val="1"/>
    <w:uiPriority w:val="0"/>
    <w:pPr>
      <w:keepNext/>
      <w:keepLines/>
      <w:pageBreakBefore w:val="0"/>
      <w:spacing w:before="320" w:after="80"/>
    </w:pPr>
    <w:rPr>
      <w:color w:val="434343"/>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2025-08-24T23:52:00Z</dcterms:created>
  <dc:creator>Jolina Garamay</dc:creator>
  <cp:lastModifiedBy>Jolina Garamay</cp:lastModifiedBy>
  <dcterms:modified xsi:type="dcterms:W3CDTF">2025-08-24T23:54:47Z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ED411A24DF429F1A3A35AB687A850616_41</vt:lpwstr>
  </property>
</Properties>
</file>