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E3C1">
      <w:pPr>
        <w:pStyle w:val="2"/>
        <w:keepNext w:val="0"/>
        <w:keepLines w:val="0"/>
        <w:spacing w:before="280" w:line="240" w:lineRule="auto"/>
        <w:jc w:val="center"/>
        <w:rPr>
          <w:rFonts w:hint="default"/>
          <w:b/>
          <w:color w:val="000000"/>
          <w:sz w:val="28"/>
          <w:szCs w:val="28"/>
          <w:rtl w:val="0"/>
          <w:lang w:val="en-US"/>
        </w:rPr>
      </w:pPr>
      <w:r>
        <w:rPr>
          <w:rFonts w:hint="default"/>
          <w:b/>
          <w:color w:val="000000"/>
          <w:sz w:val="28"/>
          <w:szCs w:val="28"/>
          <w:rtl w:val="0"/>
          <w:lang w:val="en-US"/>
        </w:rPr>
        <w:t>BRIEFER</w:t>
      </w:r>
    </w:p>
    <w:p w14:paraId="6D0F5177">
      <w:pPr>
        <w:pStyle w:val="2"/>
        <w:keepNext w:val="0"/>
        <w:keepLines w:val="0"/>
        <w:spacing w:before="280" w:line="240" w:lineRule="auto"/>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Women Managed Mangrove Area (WMMA) Establishment to Mitigate Flooding and Provide Economic Opportunity to Both Men and Women in Barangay Gata, San Agustin, Surigao del Sur</w:t>
      </w:r>
    </w:p>
    <w:p w14:paraId="3BB78CE9">
      <w:pPr>
        <w:pStyle w:val="2"/>
        <w:keepNext w:val="0"/>
        <w:keepLines w:val="0"/>
        <w:spacing w:before="280" w:line="240" w:lineRule="auto"/>
        <w:jc w:val="both"/>
        <w:rPr>
          <w:rFonts w:hint="default" w:ascii="Arial Bold" w:hAnsi="Arial Bold" w:cs="Arial Bold"/>
          <w:b/>
          <w:bCs/>
          <w:sz w:val="28"/>
          <w:szCs w:val="28"/>
          <w:rtl w:val="0"/>
          <w:lang w:val="en-US"/>
        </w:rPr>
      </w:pPr>
      <w:r>
        <w:rPr>
          <w:sz w:val="28"/>
          <w:szCs w:val="28"/>
          <w:rtl w:val="0"/>
        </w:rPr>
        <w:t>Nagpapatupad na Peoples’ Organization:</w:t>
      </w:r>
      <w:r>
        <w:rPr>
          <w:rFonts w:hint="default"/>
          <w:sz w:val="28"/>
          <w:szCs w:val="28"/>
          <w:rtl w:val="0"/>
          <w:lang w:val="en-US"/>
        </w:rPr>
        <w:t xml:space="preserve"> </w:t>
      </w:r>
      <w:r>
        <w:rPr>
          <w:rFonts w:hint="default" w:ascii="Arial Bold" w:hAnsi="Arial Bold" w:cs="Arial Bold"/>
          <w:b/>
          <w:bCs/>
          <w:sz w:val="28"/>
          <w:szCs w:val="28"/>
          <w:rtl w:val="0"/>
          <w:lang w:val="en-US"/>
        </w:rPr>
        <w:t>Gata Kababayen-an Association (GKA)</w:t>
      </w:r>
    </w:p>
    <w:p w14:paraId="0000006E">
      <w:pPr>
        <w:spacing w:line="240" w:lineRule="auto"/>
        <w:ind w:left="0" w:firstLine="0"/>
        <w:jc w:val="both"/>
        <w:rPr>
          <w:sz w:val="28"/>
          <w:szCs w:val="28"/>
        </w:rPr>
      </w:pPr>
    </w:p>
    <w:p w14:paraId="0000006F">
      <w:pPr>
        <w:spacing w:before="240" w:after="240" w:line="240" w:lineRule="auto"/>
        <w:jc w:val="both"/>
        <w:rPr>
          <w:b/>
          <w:sz w:val="28"/>
          <w:szCs w:val="28"/>
        </w:rPr>
      </w:pPr>
      <w:r>
        <w:rPr>
          <w:b/>
          <w:sz w:val="28"/>
          <w:szCs w:val="28"/>
          <w:rtl w:val="0"/>
        </w:rPr>
        <w:t>Pagsusuri sa kalagayan/Sitwasyon:</w:t>
      </w:r>
    </w:p>
    <w:p w14:paraId="00000070">
      <w:pPr>
        <w:spacing w:before="240" w:after="240" w:line="240" w:lineRule="auto"/>
        <w:jc w:val="both"/>
        <w:rPr>
          <w:sz w:val="28"/>
          <w:szCs w:val="28"/>
        </w:rPr>
      </w:pPr>
      <w:r>
        <w:rPr>
          <w:sz w:val="28"/>
          <w:szCs w:val="28"/>
          <w:rtl w:val="0"/>
        </w:rPr>
        <w:t xml:space="preserve">Madalas nakarararanas ng bagyo at pagbabaha ang Barangay Gata, San Agustin, Surigao del Sur at patuloy na lumulubha ang epekto nito dala ng nagbabagong klima. Dahil rito, naaantala ang pangingisda na siyang pangunahing kabuhayan ng mga residente. Nanatiling hamon ang walang katiyakan sa pagkain at pagkakakitaan. Hindi rin nakatutulong na limitado lang ang mga gampanin ng kababaihan sa kanilang komunidad lalo na sa pangangalaga ng mga bakawan na eksklusibong pinamamahalaan ng kalalakihang grupo. </w:t>
      </w:r>
    </w:p>
    <w:p w14:paraId="56A49B8B">
      <w:pPr>
        <w:spacing w:before="240" w:after="240" w:line="240" w:lineRule="auto"/>
        <w:jc w:val="both"/>
        <w:rPr>
          <w:b/>
          <w:sz w:val="28"/>
          <w:szCs w:val="28"/>
          <w:rtl w:val="0"/>
        </w:rPr>
      </w:pPr>
    </w:p>
    <w:p w14:paraId="00000071">
      <w:pPr>
        <w:spacing w:before="240" w:after="240" w:line="240" w:lineRule="auto"/>
        <w:jc w:val="both"/>
        <w:rPr>
          <w:b/>
          <w:sz w:val="28"/>
          <w:szCs w:val="28"/>
        </w:rPr>
      </w:pPr>
      <w:r>
        <w:rPr>
          <w:b/>
          <w:sz w:val="28"/>
          <w:szCs w:val="28"/>
          <w:rtl w:val="0"/>
        </w:rPr>
        <w:t>Solusyon:</w:t>
      </w:r>
    </w:p>
    <w:p w14:paraId="00000072">
      <w:pPr>
        <w:spacing w:before="240" w:after="240" w:line="240" w:lineRule="auto"/>
        <w:jc w:val="both"/>
        <w:rPr>
          <w:sz w:val="28"/>
          <w:szCs w:val="28"/>
        </w:rPr>
      </w:pPr>
      <w:r>
        <w:rPr>
          <w:sz w:val="28"/>
          <w:szCs w:val="28"/>
          <w:rtl w:val="0"/>
        </w:rPr>
        <w:t>Nagtatag ng Women Managed Mangrove Area (WMMA) ang GKA, kung saan ang mga kababaihan ang mangunguna at magpapalago sa mga bakawan sa loob ng 5 hektarya.</w:t>
      </w:r>
    </w:p>
    <w:p w14:paraId="1DB4446C">
      <w:pPr>
        <w:spacing w:before="240" w:after="240" w:line="240" w:lineRule="auto"/>
        <w:jc w:val="both"/>
        <w:rPr>
          <w:b/>
          <w:sz w:val="28"/>
          <w:szCs w:val="28"/>
          <w:rtl w:val="0"/>
        </w:rPr>
      </w:pPr>
    </w:p>
    <w:p w14:paraId="00000073">
      <w:pPr>
        <w:spacing w:before="240" w:after="240" w:line="240" w:lineRule="auto"/>
        <w:jc w:val="both"/>
        <w:rPr>
          <w:b/>
          <w:sz w:val="28"/>
          <w:szCs w:val="28"/>
        </w:rPr>
      </w:pPr>
      <w:bookmarkStart w:id="0" w:name="_GoBack"/>
      <w:bookmarkEnd w:id="0"/>
      <w:r>
        <w:rPr>
          <w:b/>
          <w:sz w:val="28"/>
          <w:szCs w:val="28"/>
          <w:rtl w:val="0"/>
        </w:rPr>
        <w:t>Epekto (Impact):</w:t>
      </w:r>
    </w:p>
    <w:p w14:paraId="00000074">
      <w:pPr>
        <w:spacing w:line="240" w:lineRule="auto"/>
        <w:jc w:val="both"/>
        <w:rPr>
          <w:sz w:val="28"/>
          <w:szCs w:val="28"/>
        </w:rPr>
      </w:pPr>
      <w:r>
        <w:rPr>
          <w:b/>
          <w:sz w:val="28"/>
          <w:szCs w:val="28"/>
          <w:rtl w:val="0"/>
        </w:rPr>
        <w:t>Dahil sa inobasyong ito ay…</w:t>
      </w:r>
    </w:p>
    <w:p w14:paraId="00000075">
      <w:pPr>
        <w:spacing w:line="240" w:lineRule="auto"/>
        <w:jc w:val="both"/>
        <w:rPr>
          <w:sz w:val="28"/>
          <w:szCs w:val="28"/>
        </w:rPr>
      </w:pPr>
      <w:r>
        <w:rPr>
          <w:sz w:val="28"/>
          <w:szCs w:val="28"/>
          <w:rtl w:val="0"/>
        </w:rPr>
        <w:t>…mas nakalalahok na ang mga kababaihan sa komunidad</w:t>
      </w:r>
    </w:p>
    <w:p w14:paraId="00000076">
      <w:pPr>
        <w:numPr>
          <w:ilvl w:val="0"/>
          <w:numId w:val="1"/>
        </w:numPr>
        <w:spacing w:line="240" w:lineRule="auto"/>
        <w:ind w:left="720" w:hanging="360"/>
        <w:jc w:val="both"/>
        <w:rPr>
          <w:sz w:val="28"/>
          <w:szCs w:val="28"/>
          <w:u w:val="none"/>
        </w:rPr>
      </w:pPr>
      <w:r>
        <w:rPr>
          <w:sz w:val="28"/>
          <w:szCs w:val="28"/>
          <w:rtl w:val="0"/>
        </w:rPr>
        <w:t>Bagaman mga kababaihan ang namumuno, hindi nila pinpigilan na tumuwang ang mga kalalakihan</w:t>
      </w:r>
    </w:p>
    <w:p w14:paraId="00000077">
      <w:pPr>
        <w:spacing w:line="240" w:lineRule="auto"/>
        <w:ind w:left="0" w:firstLine="0"/>
        <w:jc w:val="both"/>
        <w:rPr>
          <w:sz w:val="28"/>
          <w:szCs w:val="28"/>
        </w:rPr>
      </w:pPr>
    </w:p>
    <w:p w14:paraId="00000078">
      <w:pPr>
        <w:spacing w:line="240" w:lineRule="auto"/>
        <w:ind w:left="0" w:firstLine="0"/>
        <w:jc w:val="both"/>
        <w:rPr>
          <w:sz w:val="28"/>
          <w:szCs w:val="28"/>
        </w:rPr>
      </w:pPr>
      <w:r>
        <w:rPr>
          <w:sz w:val="28"/>
          <w:szCs w:val="28"/>
          <w:rtl w:val="0"/>
        </w:rPr>
        <w:t>…dagdag hanap buhay para sa komunidad lalo na sa kababaihan</w:t>
      </w:r>
    </w:p>
    <w:p w14:paraId="2916FACA">
      <w:pPr>
        <w:rPr>
          <w:rFonts w:hint="default"/>
          <w:sz w:val="28"/>
          <w:szCs w:val="28"/>
          <w:rtl w:val="0"/>
          <w:lang w:val="en-US"/>
        </w:rPr>
      </w:pPr>
      <w:r>
        <w:rPr>
          <w:sz w:val="28"/>
          <w:szCs w:val="28"/>
          <w:rtl w:val="0"/>
        </w:rPr>
        <w:t>Binibili ng munisipyo ang mga bakawan</w:t>
      </w:r>
    </w:p>
    <w:p w14:paraId="29FEA08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3EC4"/>
    <w:multiLevelType w:val="multilevel"/>
    <w:tmpl w:val="A75E3EC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F6353"/>
    <w:rsid w:val="47DF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2025-08-24T23:59:00Z</dcterms:created>
  <dc:creator>Jolina Garamay</dc:creator>
  <cp:lastModifiedBy>Jolina Garamay</cp:lastModifiedBy>
  <dcterms:modified xsi:type="dcterms:W3CDTF">2025-08-25T00:01:30Z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03578B9D94A23979FB36AB6817871BB2_41</vt:lpwstr>
  </property>
</Properties>
</file>